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C8" w:rsidRDefault="00A444C8" w:rsidP="00A444C8">
      <w:pPr>
        <w:spacing w:after="124" w:line="266" w:lineRule="auto"/>
        <w:ind w:left="1600" w:hanging="1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Контрольная работа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bookmarkStart w:id="0" w:name="_GoBack"/>
      <w:bookmarkEnd w:id="0"/>
    </w:p>
    <w:p w:rsidR="00A444C8" w:rsidRDefault="00A444C8" w:rsidP="00A444C8">
      <w:pPr>
        <w:spacing w:after="124" w:line="266" w:lineRule="auto"/>
        <w:ind w:left="1600" w:hanging="1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изобразительному искусству 7 класс</w:t>
      </w:r>
    </w:p>
    <w:p w:rsidR="004E37A8" w:rsidRDefault="004E37A8">
      <w:pPr>
        <w:spacing w:after="124" w:line="266" w:lineRule="auto"/>
        <w:ind w:left="370" w:hanging="10"/>
      </w:pP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Композиция это:</w:t>
      </w:r>
    </w:p>
    <w:p w:rsidR="004E37A8" w:rsidRDefault="00A444C8">
      <w:pPr>
        <w:spacing w:after="128" w:line="266" w:lineRule="auto"/>
        <w:ind w:left="294" w:hanging="10"/>
      </w:pPr>
      <w:r>
        <w:rPr>
          <w:rFonts w:ascii="Times New Roman" w:eastAsia="Times New Roman" w:hAnsi="Times New Roman" w:cs="Times New Roman"/>
          <w:sz w:val="28"/>
        </w:rPr>
        <w:t>а)     придание  произведению единство и цельность;</w:t>
      </w:r>
    </w:p>
    <w:p w:rsidR="004E37A8" w:rsidRDefault="00A444C8">
      <w:pPr>
        <w:spacing w:after="128" w:line="266" w:lineRule="auto"/>
        <w:ind w:left="294" w:hanging="10"/>
      </w:pPr>
      <w:r>
        <w:rPr>
          <w:rFonts w:ascii="Times New Roman" w:eastAsia="Times New Roman" w:hAnsi="Times New Roman" w:cs="Times New Roman"/>
          <w:sz w:val="28"/>
        </w:rPr>
        <w:t xml:space="preserve">б)     </w:t>
      </w:r>
      <w:r>
        <w:rPr>
          <w:rFonts w:ascii="Times New Roman" w:eastAsia="Times New Roman" w:hAnsi="Times New Roman" w:cs="Times New Roman"/>
          <w:sz w:val="28"/>
        </w:rPr>
        <w:t>изображение предметов в пространстве;</w:t>
      </w:r>
    </w:p>
    <w:p w:rsidR="004E37A8" w:rsidRDefault="00A444C8">
      <w:pPr>
        <w:spacing w:after="128" w:line="266" w:lineRule="auto"/>
        <w:ind w:left="294" w:hanging="10"/>
      </w:pPr>
      <w:r>
        <w:rPr>
          <w:rFonts w:ascii="Times New Roman" w:eastAsia="Times New Roman" w:hAnsi="Times New Roman" w:cs="Times New Roman"/>
          <w:sz w:val="28"/>
        </w:rPr>
        <w:t xml:space="preserve">в)     гармоничное расположение элементов по отношению друг к другу. </w:t>
      </w: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Выберите не относящееся к свойствам композиции слово: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а)   симметрия и асимметрия;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б)  пятна и линии;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в)   динамика и статика;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 xml:space="preserve">г)   ритм. </w:t>
      </w: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Симметрия</w:t>
      </w:r>
      <w:r>
        <w:rPr>
          <w:rFonts w:ascii="Times New Roman" w:eastAsia="Times New Roman" w:hAnsi="Times New Roman" w:cs="Times New Roman"/>
          <w:b/>
          <w:sz w:val="28"/>
        </w:rPr>
        <w:t xml:space="preserve"> это: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а)   когда нет сбалансированности;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б)  неуравновешенность предметов,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 xml:space="preserve">в)   равновесие масс, как бы зеркальное отражение одной части другою. </w:t>
      </w: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Замкнутый (закрытый) тип композиции: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а)   передача образа чего-то неподвижного;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 xml:space="preserve">б)  </w:t>
      </w:r>
      <w:r>
        <w:rPr>
          <w:rFonts w:ascii="Times New Roman" w:eastAsia="Times New Roman" w:hAnsi="Times New Roman" w:cs="Times New Roman"/>
          <w:sz w:val="28"/>
        </w:rPr>
        <w:t>использование на картине одной или нескольких диагональных линий;</w:t>
      </w:r>
    </w:p>
    <w:p w:rsidR="004E37A8" w:rsidRDefault="00A444C8">
      <w:pPr>
        <w:spacing w:after="2" w:line="357" w:lineRule="auto"/>
        <w:ind w:left="1068" w:hanging="282"/>
      </w:pPr>
      <w:r>
        <w:rPr>
          <w:rFonts w:ascii="Times New Roman" w:eastAsia="Times New Roman" w:hAnsi="Times New Roman" w:cs="Times New Roman"/>
          <w:sz w:val="28"/>
        </w:rPr>
        <w:t xml:space="preserve">в)   построение композиции по форме круга, квадрата, прямоугольника с учетом симметрии. </w:t>
      </w: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Открытый (разомкнутый) тип  композиции: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а)   изображение большого простора, панорамы;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 xml:space="preserve">б)  следует  с </w:t>
      </w:r>
      <w:r>
        <w:rPr>
          <w:rFonts w:ascii="Times New Roman" w:eastAsia="Times New Roman" w:hAnsi="Times New Roman" w:cs="Times New Roman"/>
          <w:sz w:val="28"/>
        </w:rPr>
        <w:t>боков ограничить какими-либо элементами;</w:t>
      </w:r>
    </w:p>
    <w:p w:rsidR="004E37A8" w:rsidRDefault="00A444C8">
      <w:pPr>
        <w:spacing w:after="1" w:line="357" w:lineRule="auto"/>
        <w:ind w:left="1068" w:hanging="282"/>
      </w:pPr>
      <w:r>
        <w:rPr>
          <w:rFonts w:ascii="Times New Roman" w:eastAsia="Times New Roman" w:hAnsi="Times New Roman" w:cs="Times New Roman"/>
          <w:sz w:val="28"/>
        </w:rPr>
        <w:t xml:space="preserve">в)   композиция является симметричной, уравновешенной или образует простые геометрические схемы  (треугольник, круг, овал, квадрат, прямоугольник). </w:t>
      </w: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Прием динамичной композиции, правила передачи движения:</w:t>
      </w:r>
    </w:p>
    <w:p w:rsidR="004E37A8" w:rsidRDefault="00A444C8">
      <w:pPr>
        <w:spacing w:after="0" w:line="358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 xml:space="preserve">а)     </w:t>
      </w:r>
      <w:r>
        <w:rPr>
          <w:rFonts w:ascii="Times New Roman" w:eastAsia="Times New Roman" w:hAnsi="Times New Roman" w:cs="Times New Roman"/>
          <w:sz w:val="28"/>
        </w:rPr>
        <w:t>использование на картине одной или нескольких диагональных линий;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lastRenderedPageBreak/>
        <w:t>б)     ограничить свободное  пространство перед движущимся объектом;</w:t>
      </w:r>
    </w:p>
    <w:p w:rsidR="004E37A8" w:rsidRDefault="00A444C8">
      <w:pPr>
        <w:spacing w:after="0" w:line="358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в)     выбирать определенный момент, наиболее ярко отражающий характер движения.</w:t>
      </w: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Прием статичной композиции, правила пере</w:t>
      </w:r>
      <w:r>
        <w:rPr>
          <w:rFonts w:ascii="Times New Roman" w:eastAsia="Times New Roman" w:hAnsi="Times New Roman" w:cs="Times New Roman"/>
          <w:b/>
          <w:sz w:val="28"/>
        </w:rPr>
        <w:t>дачи покоя: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а)   отсутствие диагонального направления;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б)  оставить  перед движущимся объектом свободное пространство;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 xml:space="preserve">в)   изображение объектов в спокойных  позах. </w:t>
      </w:r>
    </w:p>
    <w:p w:rsidR="004E37A8" w:rsidRDefault="00A444C8">
      <w:pPr>
        <w:numPr>
          <w:ilvl w:val="1"/>
          <w:numId w:val="12"/>
        </w:numPr>
        <w:spacing w:after="0" w:line="358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Фронтальный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вид композиции располагается</w:t>
      </w:r>
      <w:r>
        <w:rPr>
          <w:rFonts w:ascii="Times New Roman" w:eastAsia="Times New Roman" w:hAnsi="Times New Roman" w:cs="Times New Roman"/>
          <w:sz w:val="28"/>
        </w:rPr>
        <w:t xml:space="preserve"> (плоский - витраж, фреска, картина)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а)   паралле</w:t>
      </w:r>
      <w:r>
        <w:rPr>
          <w:rFonts w:ascii="Times New Roman" w:eastAsia="Times New Roman" w:hAnsi="Times New Roman" w:cs="Times New Roman"/>
          <w:sz w:val="28"/>
        </w:rPr>
        <w:t>льно краям поля;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б)  горизонтально краям поля;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 xml:space="preserve">в)   вертикально краям поля. </w:t>
      </w:r>
    </w:p>
    <w:p w:rsidR="004E37A8" w:rsidRDefault="00A444C8">
      <w:pPr>
        <w:numPr>
          <w:ilvl w:val="1"/>
          <w:numId w:val="12"/>
        </w:numPr>
        <w:spacing w:after="124" w:line="266" w:lineRule="auto"/>
        <w:ind w:hanging="560"/>
      </w:pPr>
      <w:r>
        <w:rPr>
          <w:rFonts w:ascii="Times New Roman" w:eastAsia="Times New Roman" w:hAnsi="Times New Roman" w:cs="Times New Roman"/>
          <w:b/>
          <w:sz w:val="28"/>
        </w:rPr>
        <w:t>Глубинно—пространственный вид располагается: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а)    вертикально краям поля;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б)  стягивается к композиционному центру произведения;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в)   располагается под углом к краю поля.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E37A8" w:rsidRDefault="00A444C8">
      <w:pPr>
        <w:numPr>
          <w:ilvl w:val="0"/>
          <w:numId w:val="12"/>
        </w:numPr>
        <w:spacing w:after="124" w:line="266" w:lineRule="auto"/>
        <w:ind w:hanging="490"/>
      </w:pPr>
      <w:r>
        <w:rPr>
          <w:rFonts w:ascii="Times New Roman" w:eastAsia="Times New Roman" w:hAnsi="Times New Roman" w:cs="Times New Roman"/>
          <w:b/>
          <w:sz w:val="28"/>
        </w:rPr>
        <w:t>Ритм это:</w:t>
      </w:r>
    </w:p>
    <w:p w:rsidR="004E37A8" w:rsidRDefault="00A444C8">
      <w:pPr>
        <w:spacing w:after="0" w:line="358" w:lineRule="auto"/>
        <w:ind w:left="1068" w:hanging="282"/>
      </w:pPr>
      <w:r>
        <w:rPr>
          <w:rFonts w:ascii="Times New Roman" w:eastAsia="Times New Roman" w:hAnsi="Times New Roman" w:cs="Times New Roman"/>
          <w:sz w:val="28"/>
        </w:rPr>
        <w:t>а)   изображение слева подобно изображению справа и разделено по какой-либо оси;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б)  чередование изобразительных элементов;</w:t>
      </w:r>
    </w:p>
    <w:p w:rsidR="004E37A8" w:rsidRDefault="00A444C8">
      <w:pPr>
        <w:spacing w:after="128" w:line="266" w:lineRule="auto"/>
        <w:ind w:left="796" w:hanging="10"/>
      </w:pPr>
      <w:r>
        <w:rPr>
          <w:rFonts w:ascii="Times New Roman" w:eastAsia="Times New Roman" w:hAnsi="Times New Roman" w:cs="Times New Roman"/>
          <w:sz w:val="28"/>
        </w:rPr>
        <w:t>в)   зрительное равновесие в композиции.</w:t>
      </w:r>
    </w:p>
    <w:p w:rsidR="004E37A8" w:rsidRDefault="00A444C8">
      <w:pPr>
        <w:spacing w:after="0" w:line="266" w:lineRule="auto"/>
        <w:ind w:left="73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  Ключи:</w:t>
      </w:r>
    </w:p>
    <w:tbl>
      <w:tblPr>
        <w:tblStyle w:val="TableGrid"/>
        <w:tblW w:w="9278" w:type="dxa"/>
        <w:tblInd w:w="544" w:type="dxa"/>
        <w:tblCellMar>
          <w:top w:w="17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4"/>
        <w:gridCol w:w="812"/>
        <w:gridCol w:w="812"/>
        <w:gridCol w:w="1094"/>
        <w:gridCol w:w="944"/>
        <w:gridCol w:w="1096"/>
        <w:gridCol w:w="908"/>
        <w:gridCol w:w="1000"/>
        <w:gridCol w:w="812"/>
        <w:gridCol w:w="836"/>
      </w:tblGrid>
      <w:tr w:rsidR="004E37A8">
        <w:trPr>
          <w:trHeight w:val="4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4E37A8">
        <w:trPr>
          <w:trHeight w:val="4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А,В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А,В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А,В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А,В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A8" w:rsidRDefault="00A444C8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Б,В</w:t>
            </w:r>
          </w:p>
        </w:tc>
      </w:tr>
    </w:tbl>
    <w:p w:rsidR="00000000" w:rsidRDefault="00A444C8"/>
    <w:p w:rsidR="00A444C8" w:rsidRDefault="00A444C8"/>
    <w:sectPr w:rsidR="00A444C8">
      <w:pgSz w:w="11906" w:h="16838"/>
      <w:pgMar w:top="1139" w:right="856" w:bottom="1147" w:left="13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39E0"/>
    <w:multiLevelType w:val="hybridMultilevel"/>
    <w:tmpl w:val="E8E893DC"/>
    <w:lvl w:ilvl="0" w:tplc="CB3E81D4">
      <w:start w:val="1"/>
      <w:numFmt w:val="decimal"/>
      <w:lvlText w:val="%1."/>
      <w:lvlJc w:val="left"/>
      <w:pPr>
        <w:ind w:left="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0CBBDE">
      <w:start w:val="1"/>
      <w:numFmt w:val="decimal"/>
      <w:lvlText w:val="%2."/>
      <w:lvlJc w:val="left"/>
      <w:pPr>
        <w:ind w:left="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EEAB38">
      <w:start w:val="1"/>
      <w:numFmt w:val="lowerRoman"/>
      <w:lvlText w:val="%3"/>
      <w:lvlJc w:val="left"/>
      <w:pPr>
        <w:ind w:left="13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BAE5DC">
      <w:start w:val="1"/>
      <w:numFmt w:val="decimal"/>
      <w:lvlText w:val="%4"/>
      <w:lvlJc w:val="left"/>
      <w:pPr>
        <w:ind w:left="2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709D5A">
      <w:start w:val="1"/>
      <w:numFmt w:val="lowerLetter"/>
      <w:lvlText w:val="%5"/>
      <w:lvlJc w:val="left"/>
      <w:pPr>
        <w:ind w:left="2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F01B24">
      <w:start w:val="1"/>
      <w:numFmt w:val="lowerRoman"/>
      <w:lvlText w:val="%6"/>
      <w:lvlJc w:val="left"/>
      <w:pPr>
        <w:ind w:left="3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7C8416">
      <w:start w:val="1"/>
      <w:numFmt w:val="decimal"/>
      <w:lvlText w:val="%7"/>
      <w:lvlJc w:val="left"/>
      <w:pPr>
        <w:ind w:left="4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3E0A90">
      <w:start w:val="1"/>
      <w:numFmt w:val="lowerLetter"/>
      <w:lvlText w:val="%8"/>
      <w:lvlJc w:val="left"/>
      <w:pPr>
        <w:ind w:left="4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647F12">
      <w:start w:val="1"/>
      <w:numFmt w:val="lowerRoman"/>
      <w:lvlText w:val="%9"/>
      <w:lvlJc w:val="left"/>
      <w:pPr>
        <w:ind w:left="5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234393"/>
    <w:multiLevelType w:val="hybridMultilevel"/>
    <w:tmpl w:val="451A6F50"/>
    <w:lvl w:ilvl="0" w:tplc="D5E0ABF0">
      <w:start w:val="1"/>
      <w:numFmt w:val="upperLetter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5EB1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4EFB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F6E5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3210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2DB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587F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1808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3240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604694"/>
    <w:multiLevelType w:val="hybridMultilevel"/>
    <w:tmpl w:val="BFFEFB04"/>
    <w:lvl w:ilvl="0" w:tplc="51B026D6">
      <w:start w:val="8"/>
      <w:numFmt w:val="decimal"/>
      <w:lvlText w:val="%1)"/>
      <w:lvlJc w:val="left"/>
      <w:pPr>
        <w:ind w:left="13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ECEED0">
      <w:start w:val="1"/>
      <w:numFmt w:val="upperLetter"/>
      <w:lvlText w:val="%2.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E6F7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B2409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0C0F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02180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62FD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FA05E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E44B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AA1728"/>
    <w:multiLevelType w:val="hybridMultilevel"/>
    <w:tmpl w:val="1414BC14"/>
    <w:lvl w:ilvl="0" w:tplc="CBC4A41A">
      <w:start w:val="9"/>
      <w:numFmt w:val="decimal"/>
      <w:lvlText w:val="%1."/>
      <w:lvlJc w:val="left"/>
      <w:pPr>
        <w:ind w:left="6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822D28">
      <w:start w:val="1"/>
      <w:numFmt w:val="decimal"/>
      <w:lvlText w:val="%2."/>
      <w:lvlJc w:val="left"/>
      <w:pPr>
        <w:ind w:left="1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F0441C">
      <w:start w:val="1"/>
      <w:numFmt w:val="lowerRoman"/>
      <w:lvlText w:val="%3"/>
      <w:lvlJc w:val="left"/>
      <w:pPr>
        <w:ind w:left="11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0AABD2">
      <w:start w:val="1"/>
      <w:numFmt w:val="decimal"/>
      <w:lvlText w:val="%4"/>
      <w:lvlJc w:val="left"/>
      <w:pPr>
        <w:ind w:left="1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AA8C56">
      <w:start w:val="1"/>
      <w:numFmt w:val="lowerLetter"/>
      <w:lvlText w:val="%5"/>
      <w:lvlJc w:val="left"/>
      <w:pPr>
        <w:ind w:left="25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C6A378">
      <w:start w:val="1"/>
      <w:numFmt w:val="lowerRoman"/>
      <w:lvlText w:val="%6"/>
      <w:lvlJc w:val="left"/>
      <w:pPr>
        <w:ind w:left="33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72D99A">
      <w:start w:val="1"/>
      <w:numFmt w:val="decimal"/>
      <w:lvlText w:val="%7"/>
      <w:lvlJc w:val="left"/>
      <w:pPr>
        <w:ind w:left="40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E8344C">
      <w:start w:val="1"/>
      <w:numFmt w:val="lowerLetter"/>
      <w:lvlText w:val="%8"/>
      <w:lvlJc w:val="left"/>
      <w:pPr>
        <w:ind w:left="47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46B03C">
      <w:start w:val="1"/>
      <w:numFmt w:val="lowerRoman"/>
      <w:lvlText w:val="%9"/>
      <w:lvlJc w:val="left"/>
      <w:pPr>
        <w:ind w:left="54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87227B"/>
    <w:multiLevelType w:val="hybridMultilevel"/>
    <w:tmpl w:val="F2147CC4"/>
    <w:lvl w:ilvl="0" w:tplc="F27C3C64">
      <w:start w:val="1"/>
      <w:numFmt w:val="decimal"/>
      <w:lvlText w:val="%1."/>
      <w:lvlJc w:val="left"/>
      <w:pPr>
        <w:ind w:left="1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08F9CE">
      <w:start w:val="1"/>
      <w:numFmt w:val="lowerLetter"/>
      <w:lvlText w:val="%2"/>
      <w:lvlJc w:val="left"/>
      <w:pPr>
        <w:ind w:left="1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2EA4BC">
      <w:start w:val="1"/>
      <w:numFmt w:val="lowerRoman"/>
      <w:lvlText w:val="%3"/>
      <w:lvlJc w:val="left"/>
      <w:pPr>
        <w:ind w:left="25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C247CC">
      <w:start w:val="1"/>
      <w:numFmt w:val="decimal"/>
      <w:lvlText w:val="%4"/>
      <w:lvlJc w:val="left"/>
      <w:pPr>
        <w:ind w:left="32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8C38">
      <w:start w:val="1"/>
      <w:numFmt w:val="lowerLetter"/>
      <w:lvlText w:val="%5"/>
      <w:lvlJc w:val="left"/>
      <w:pPr>
        <w:ind w:left="40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60CD5C">
      <w:start w:val="1"/>
      <w:numFmt w:val="lowerRoman"/>
      <w:lvlText w:val="%6"/>
      <w:lvlJc w:val="left"/>
      <w:pPr>
        <w:ind w:left="4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E8C994">
      <w:start w:val="1"/>
      <w:numFmt w:val="decimal"/>
      <w:lvlText w:val="%7"/>
      <w:lvlJc w:val="left"/>
      <w:pPr>
        <w:ind w:left="54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285AC4">
      <w:start w:val="1"/>
      <w:numFmt w:val="lowerLetter"/>
      <w:lvlText w:val="%8"/>
      <w:lvlJc w:val="left"/>
      <w:pPr>
        <w:ind w:left="61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62764E">
      <w:start w:val="1"/>
      <w:numFmt w:val="lowerRoman"/>
      <w:lvlText w:val="%9"/>
      <w:lvlJc w:val="left"/>
      <w:pPr>
        <w:ind w:left="68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E13EC8"/>
    <w:multiLevelType w:val="hybridMultilevel"/>
    <w:tmpl w:val="6B02BBFA"/>
    <w:lvl w:ilvl="0" w:tplc="E122521A">
      <w:start w:val="1"/>
      <w:numFmt w:val="upperLetter"/>
      <w:lvlText w:val="%1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CCE7B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14A35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344FE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BCE84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6623E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A2139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14C55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42858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2576C6"/>
    <w:multiLevelType w:val="hybridMultilevel"/>
    <w:tmpl w:val="C9961128"/>
    <w:lvl w:ilvl="0" w:tplc="83AE4E26">
      <w:start w:val="13"/>
      <w:numFmt w:val="decimal"/>
      <w:lvlText w:val="%1."/>
      <w:lvlJc w:val="left"/>
      <w:pPr>
        <w:ind w:left="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8C39AC">
      <w:start w:val="1"/>
      <w:numFmt w:val="lowerLetter"/>
      <w:lvlText w:val="%2"/>
      <w:lvlJc w:val="left"/>
      <w:pPr>
        <w:ind w:left="1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9469C2">
      <w:start w:val="1"/>
      <w:numFmt w:val="lowerRoman"/>
      <w:lvlText w:val="%3"/>
      <w:lvlJc w:val="left"/>
      <w:pPr>
        <w:ind w:left="1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409078">
      <w:start w:val="1"/>
      <w:numFmt w:val="decimal"/>
      <w:lvlText w:val="%4"/>
      <w:lvlJc w:val="left"/>
      <w:pPr>
        <w:ind w:left="27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F2FBAA">
      <w:start w:val="1"/>
      <w:numFmt w:val="lowerLetter"/>
      <w:lvlText w:val="%5"/>
      <w:lvlJc w:val="left"/>
      <w:pPr>
        <w:ind w:left="34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883FF8">
      <w:start w:val="1"/>
      <w:numFmt w:val="lowerRoman"/>
      <w:lvlText w:val="%6"/>
      <w:lvlJc w:val="left"/>
      <w:pPr>
        <w:ind w:left="41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E8B548">
      <w:start w:val="1"/>
      <w:numFmt w:val="decimal"/>
      <w:lvlText w:val="%7"/>
      <w:lvlJc w:val="left"/>
      <w:pPr>
        <w:ind w:left="4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2AA8C">
      <w:start w:val="1"/>
      <w:numFmt w:val="lowerLetter"/>
      <w:lvlText w:val="%8"/>
      <w:lvlJc w:val="left"/>
      <w:pPr>
        <w:ind w:left="55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9241F6">
      <w:start w:val="1"/>
      <w:numFmt w:val="lowerRoman"/>
      <w:lvlText w:val="%9"/>
      <w:lvlJc w:val="left"/>
      <w:pPr>
        <w:ind w:left="63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AC1262"/>
    <w:multiLevelType w:val="hybridMultilevel"/>
    <w:tmpl w:val="CB2014BA"/>
    <w:lvl w:ilvl="0" w:tplc="945061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3AC6F6">
      <w:start w:val="2"/>
      <w:numFmt w:val="upperLetter"/>
      <w:lvlText w:val="%2.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8E2B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74968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A2228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8400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78196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1E6C3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CC89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CBE7CFB"/>
    <w:multiLevelType w:val="hybridMultilevel"/>
    <w:tmpl w:val="FAECD89E"/>
    <w:lvl w:ilvl="0" w:tplc="B78849B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A365E">
      <w:start w:val="1"/>
      <w:numFmt w:val="upperLetter"/>
      <w:lvlRestart w:val="0"/>
      <w:lvlText w:val="%2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B6A4F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A4C96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A64114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8CB92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940A3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E4F278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98F60A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127CD9"/>
    <w:multiLevelType w:val="hybridMultilevel"/>
    <w:tmpl w:val="EDEE4596"/>
    <w:lvl w:ilvl="0" w:tplc="D85E45EC">
      <w:start w:val="1"/>
      <w:numFmt w:val="upperLetter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8ABBF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6DB0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1A9F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E293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586E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827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B278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C3E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9CA0AB0"/>
    <w:multiLevelType w:val="hybridMultilevel"/>
    <w:tmpl w:val="70A84DB6"/>
    <w:lvl w:ilvl="0" w:tplc="C610CF70">
      <w:start w:val="6"/>
      <w:numFmt w:val="decimal"/>
      <w:lvlText w:val="%1)"/>
      <w:lvlJc w:val="left"/>
      <w:pPr>
        <w:ind w:left="13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CA17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640EAE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6A755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CEBB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CF88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AA7C5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A6F23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AB7D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D393A18"/>
    <w:multiLevelType w:val="hybridMultilevel"/>
    <w:tmpl w:val="B3D44FF6"/>
    <w:lvl w:ilvl="0" w:tplc="0BCE55F8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4595C">
      <w:start w:val="1"/>
      <w:numFmt w:val="upp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508B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65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3A76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DC56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5AE0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9E6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D87E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A8"/>
    <w:rsid w:val="004E37A8"/>
    <w:rsid w:val="00A4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29C0"/>
  <w15:docId w15:val="{1F5B500A-04B8-4B75-8C69-43B71837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 экзамен</dc:creator>
  <cp:keywords/>
  <cp:lastModifiedBy>zonsosh</cp:lastModifiedBy>
  <cp:revision>2</cp:revision>
  <dcterms:created xsi:type="dcterms:W3CDTF">2024-04-12T02:47:00Z</dcterms:created>
  <dcterms:modified xsi:type="dcterms:W3CDTF">2024-04-12T02:47:00Z</dcterms:modified>
</cp:coreProperties>
</file>